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E1FEF90"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6A362FB1" w14:textId="52D2FA1E" w:rsidR="0005249B" w:rsidRPr="006F1545" w:rsidRDefault="0005249B"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602095F2"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57564B">
        <w:rPr>
          <w:rFonts w:ascii="Calibri" w:hAnsi="Calibri"/>
          <w:iCs/>
          <w:szCs w:val="24"/>
        </w:rPr>
        <w:t>Direttore dell’Esecuzione del Contratto</w:t>
      </w:r>
      <w:r w:rsidR="00D12C30" w:rsidRPr="006F1545">
        <w:rPr>
          <w:rFonts w:ascii="Calibri" w:hAnsi="Calibri"/>
          <w:iCs/>
          <w:szCs w:val="24"/>
        </w:rPr>
        <w:t xml:space="preserve"> </w:t>
      </w:r>
      <w:r w:rsidR="0057564B">
        <w:rPr>
          <w:rFonts w:ascii="Calibri" w:hAnsi="Calibri"/>
          <w:iCs/>
          <w:szCs w:val="24"/>
        </w:rPr>
        <w:t>relativo all’affidamento di [</w:t>
      </w:r>
      <w:r w:rsidR="0057564B" w:rsidRPr="0057564B">
        <w:rPr>
          <w:rFonts w:ascii="Calibri" w:hAnsi="Calibri"/>
          <w:iCs/>
          <w:szCs w:val="24"/>
          <w:highlight w:val="yellow"/>
        </w:rPr>
        <w:t>completare</w:t>
      </w:r>
      <w:r w:rsidR="0057564B">
        <w:rPr>
          <w:rFonts w:ascii="Calibri" w:hAnsi="Calibri"/>
          <w:iCs/>
          <w:szCs w:val="24"/>
        </w:rPr>
        <w:t>] nell’ambito del</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BD763B">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r w:rsidR="002E3454">
        <w:rPr>
          <w:rFonts w:ascii="Calibri" w:hAnsi="Calibri"/>
          <w:iCs/>
          <w:szCs w:val="24"/>
        </w:rPr>
        <w:t>Lotto [</w:t>
      </w:r>
      <w:r w:rsidR="002E3454" w:rsidRPr="002E3454">
        <w:rPr>
          <w:rFonts w:ascii="Calibri" w:hAnsi="Calibri"/>
          <w:iCs/>
          <w:szCs w:val="24"/>
          <w:highlight w:val="yellow"/>
        </w:rPr>
        <w:t>completare</w:t>
      </w:r>
      <w:r w:rsidR="002E3454">
        <w:rPr>
          <w:rFonts w:ascii="Calibri" w:hAnsi="Calibri"/>
          <w:iCs/>
          <w:szCs w:val="24"/>
        </w:rPr>
        <w:t xml:space="preserve">] </w:t>
      </w:r>
      <w:r w:rsidR="0057564B">
        <w:rPr>
          <w:rFonts w:ascii="Calibri" w:hAnsi="Calibri"/>
          <w:iCs/>
          <w:szCs w:val="24"/>
        </w:rPr>
        <w:t>CIG [</w:t>
      </w:r>
      <w:r w:rsidR="0057564B" w:rsidRPr="0057564B">
        <w:rPr>
          <w:rFonts w:ascii="Calibri" w:hAnsi="Calibri"/>
          <w:iCs/>
          <w:szCs w:val="24"/>
          <w:highlight w:val="yellow"/>
        </w:rPr>
        <w:t>completare</w:t>
      </w:r>
      <w:r w:rsidR="0057564B">
        <w:rPr>
          <w:rFonts w:ascii="Calibri" w:hAnsi="Calibri"/>
          <w:iCs/>
          <w:szCs w:val="24"/>
        </w:rPr>
        <w:t>]</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615C77E7" w14:textId="48ADA622" w:rsidR="00ED513C" w:rsidRPr="006F1545" w:rsidRDefault="00C8415B" w:rsidP="006F1545">
      <w:pPr>
        <w:jc w:val="both"/>
        <w:rPr>
          <w:rFonts w:ascii="Calibri" w:hAnsi="Calibri"/>
          <w:szCs w:val="24"/>
        </w:rPr>
      </w:pPr>
      <w:r>
        <w:rPr>
          <w:rFonts w:ascii="Calibri" w:hAnsi="Calibri"/>
          <w:iCs/>
          <w:szCs w:val="24"/>
        </w:rPr>
        <w:t xml:space="preserve">Che </w:t>
      </w:r>
      <w:r w:rsidR="0057564B">
        <w:rPr>
          <w:rFonts w:ascii="Calibri" w:hAnsi="Calibri"/>
          <w:iCs/>
          <w:szCs w:val="24"/>
        </w:rPr>
        <w:t>l’esecutore del contratto è l’operatore economico [</w:t>
      </w:r>
      <w:r w:rsidR="0057564B" w:rsidRPr="0057564B">
        <w:rPr>
          <w:rFonts w:ascii="Calibri" w:hAnsi="Calibri"/>
          <w:iCs/>
          <w:szCs w:val="24"/>
          <w:highlight w:val="yellow"/>
        </w:rPr>
        <w:t>completare</w:t>
      </w:r>
      <w:r w:rsidR="0057564B">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w:t>
      </w:r>
      <w:r>
        <w:rPr>
          <w:rFonts w:ascii="Calibri" w:hAnsi="Calibri"/>
          <w:iCs/>
          <w:szCs w:val="24"/>
        </w:rPr>
        <w:t xml:space="preserve">, </w:t>
      </w:r>
      <w:r w:rsidR="00ED513C"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7EB749FA"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incompatibilità</w:t>
      </w:r>
      <w:r w:rsidR="00401F3A">
        <w:rPr>
          <w:rFonts w:ascii="Calibri" w:hAnsi="Calibri"/>
          <w:iCs/>
          <w:szCs w:val="24"/>
        </w:rPr>
        <w:t xml:space="preserve"> </w:t>
      </w:r>
      <w:r w:rsidR="00C8415B">
        <w:rPr>
          <w:rFonts w:ascii="Calibri" w:hAnsi="Calibri"/>
          <w:iCs/>
          <w:szCs w:val="24"/>
        </w:rPr>
        <w:t xml:space="preserve">e di astensione </w:t>
      </w:r>
      <w:r w:rsidR="00401F3A">
        <w:rPr>
          <w:rFonts w:ascii="Calibri" w:hAnsi="Calibri"/>
          <w:iCs/>
          <w:szCs w:val="24"/>
        </w:rPr>
        <w:t xml:space="preserve">ai fini dello svolgimento dell’incarico di </w:t>
      </w:r>
      <w:r w:rsidR="00474FCF">
        <w:rPr>
          <w:rFonts w:ascii="Calibri" w:hAnsi="Calibri"/>
          <w:iCs/>
          <w:szCs w:val="24"/>
        </w:rPr>
        <w:t>cui trattasi</w:t>
      </w:r>
      <w:bookmarkStart w:id="0" w:name="_GoBack"/>
      <w:bookmarkEnd w:id="0"/>
      <w:r w:rsidR="00ED513C" w:rsidRPr="006F1545">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15C22DC5" w14:textId="26547DA8" w:rsidR="009916E3" w:rsidRPr="009916E3" w:rsidRDefault="006F1545" w:rsidP="009916E3">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9916E3">
        <w:rPr>
          <w:rFonts w:ascii="Calibri" w:hAnsi="Calibri"/>
          <w:iCs/>
          <w:szCs w:val="24"/>
        </w:rPr>
        <w:t>;</w:t>
      </w:r>
    </w:p>
    <w:p w14:paraId="4394F1C0" w14:textId="11CB91ED" w:rsidR="009916E3" w:rsidRPr="009916E3" w:rsidRDefault="009916E3" w:rsidP="009916E3">
      <w:pPr>
        <w:pStyle w:val="Paragrafoelenco"/>
        <w:numPr>
          <w:ilvl w:val="0"/>
          <w:numId w:val="5"/>
        </w:numPr>
        <w:suppressAutoHyphens w:val="0"/>
        <w:autoSpaceDE w:val="0"/>
        <w:autoSpaceDN w:val="0"/>
        <w:adjustRightInd w:val="0"/>
        <w:jc w:val="both"/>
        <w:rPr>
          <w:rFonts w:ascii="Calibri" w:hAnsi="Calibri" w:cs="Calibri"/>
          <w:color w:val="000000"/>
        </w:rPr>
      </w:pPr>
      <w:r w:rsidRPr="009916E3">
        <w:rPr>
          <w:rFonts w:ascii="Calibri" w:hAnsi="Calibri" w:cs="Calibri"/>
          <w:color w:val="000000"/>
        </w:rPr>
        <w:t xml:space="preserve">Di aver preso piena cognizione del D.M. 7 marzo 2018, n. 49 recante </w:t>
      </w:r>
      <w:r w:rsidRPr="009916E3">
        <w:rPr>
          <w:rFonts w:ascii="Calibri" w:hAnsi="Calibri" w:cs="Calibri"/>
          <w:i/>
          <w:iCs/>
          <w:color w:val="000000"/>
        </w:rPr>
        <w:t xml:space="preserve">«Approvazione delle linee guida sulle modalità di svolgimento delle funzioni del direttore dei lavori e del direttore dell’esecuzione»; </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72598D18" w14:textId="77777777" w:rsidR="0005249B" w:rsidRPr="00E04A7C" w:rsidRDefault="0005249B" w:rsidP="0005249B">
      <w:pPr>
        <w:jc w:val="center"/>
        <w:rPr>
          <w:rFonts w:ascii="Calibri" w:hAnsi="Calibri"/>
          <w:b/>
        </w:rPr>
      </w:pPr>
      <w:r w:rsidRPr="00E04A7C">
        <w:rPr>
          <w:rFonts w:ascii="Calibri" w:hAnsi="Calibri"/>
          <w:b/>
        </w:rPr>
        <w:lastRenderedPageBreak/>
        <w:t>NORMATIVA DI RIFERIMENTO</w:t>
      </w:r>
    </w:p>
    <w:p w14:paraId="7086BA2B" w14:textId="77777777" w:rsidR="0005249B" w:rsidRDefault="0005249B" w:rsidP="0005249B">
      <w:pPr>
        <w:jc w:val="both"/>
        <w:rPr>
          <w:rFonts w:ascii="Calibri" w:hAnsi="Calibri"/>
        </w:rPr>
      </w:pPr>
    </w:p>
    <w:p w14:paraId="7BA0E58D" w14:textId="77777777" w:rsidR="0005249B" w:rsidRDefault="0005249B" w:rsidP="0005249B">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66933BA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96418A9" w14:textId="77777777" w:rsidR="0005249B" w:rsidRDefault="0005249B" w:rsidP="0005249B">
      <w:pPr>
        <w:jc w:val="both"/>
        <w:rPr>
          <w:rFonts w:ascii="Calibri" w:hAnsi="Calibri"/>
          <w:i/>
        </w:rPr>
      </w:pPr>
    </w:p>
    <w:p w14:paraId="5012DE90"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EF12BF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053104B8"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48EB3BA"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3191B8D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E6CFAE1" w14:textId="77777777" w:rsidR="0005249B" w:rsidRDefault="0005249B" w:rsidP="0005249B">
      <w:pPr>
        <w:jc w:val="both"/>
        <w:rPr>
          <w:rFonts w:ascii="Calibri" w:hAnsi="Calibri"/>
          <w:i/>
        </w:rPr>
      </w:pPr>
    </w:p>
    <w:p w14:paraId="75E15D5B"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61C7612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E7AB3A" w14:textId="77777777" w:rsidR="0005249B" w:rsidRDefault="0005249B" w:rsidP="0005249B">
      <w:pPr>
        <w:jc w:val="both"/>
        <w:rPr>
          <w:rFonts w:ascii="Calibri" w:hAnsi="Calibri"/>
          <w:i/>
        </w:rPr>
      </w:pPr>
    </w:p>
    <w:p w14:paraId="2AA0AC89" w14:textId="77777777" w:rsidR="0005249B" w:rsidRDefault="0005249B" w:rsidP="0005249B">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107BC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50E273F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1A888C4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037936D7"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5C39837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2574356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7631A8D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6A26A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6743983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2734115C"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138ACEEA"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4F30AE57"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199D1673"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A730142"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90425C1"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5F2942B7" w14:textId="77777777" w:rsidR="0005249B" w:rsidRPr="000901EA" w:rsidRDefault="0005249B" w:rsidP="0005249B">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4CF14C0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5FFDC74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25D31E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2F3A6CD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6F6E0D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6BFD7E5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6E4087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526E1F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5FB7242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0FF3F10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1C73284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08DC501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06F90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19F055F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341FCC7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42F3A6E1" w14:textId="77777777" w:rsidR="0005249B" w:rsidRDefault="0005249B" w:rsidP="0005249B">
      <w:pPr>
        <w:jc w:val="both"/>
        <w:rPr>
          <w:rFonts w:ascii="Calibri" w:hAnsi="Calibri"/>
          <w:i/>
        </w:rPr>
      </w:pPr>
    </w:p>
    <w:p w14:paraId="1855E1AE" w14:textId="77777777" w:rsidR="0005249B" w:rsidRDefault="0005249B" w:rsidP="0005249B">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31BF7ED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1A70F105" w14:textId="77777777" w:rsidR="0005249B" w:rsidRPr="000901EA" w:rsidRDefault="0005249B" w:rsidP="0005249B">
      <w:pPr>
        <w:jc w:val="center"/>
        <w:rPr>
          <w:rFonts w:ascii="Calibri" w:hAnsi="Calibri"/>
          <w:i/>
          <w:sz w:val="16"/>
          <w:szCs w:val="16"/>
        </w:rPr>
      </w:pPr>
      <w:r w:rsidRPr="000901EA">
        <w:rPr>
          <w:rFonts w:ascii="Calibri" w:hAnsi="Calibri"/>
          <w:i/>
          <w:sz w:val="16"/>
          <w:szCs w:val="16"/>
        </w:rPr>
        <w:t>…omissis…</w:t>
      </w:r>
    </w:p>
    <w:p w14:paraId="79DAFF2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617BF0D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6AD3F279" w14:textId="77777777" w:rsidR="0005249B" w:rsidRPr="00344122" w:rsidRDefault="0005249B" w:rsidP="0005249B">
      <w:pPr>
        <w:jc w:val="center"/>
        <w:rPr>
          <w:rFonts w:ascii="Calibri" w:hAnsi="Calibri"/>
          <w:i/>
        </w:rPr>
      </w:pPr>
      <w:r w:rsidRPr="000901EA">
        <w:rPr>
          <w:rFonts w:ascii="Calibri" w:hAnsi="Calibri"/>
          <w:i/>
          <w:sz w:val="16"/>
          <w:szCs w:val="16"/>
        </w:rPr>
        <w:t>…omissis…</w:t>
      </w:r>
    </w:p>
    <w:p w14:paraId="600A01E4" w14:textId="77777777" w:rsidR="0005249B" w:rsidRDefault="0005249B" w:rsidP="0005249B">
      <w:pPr>
        <w:jc w:val="both"/>
        <w:rPr>
          <w:rFonts w:ascii="Calibri" w:hAnsi="Calibri"/>
          <w:i/>
        </w:rPr>
      </w:pPr>
    </w:p>
    <w:p w14:paraId="7AF7846E" w14:textId="77777777" w:rsidR="0005249B" w:rsidRDefault="0005249B" w:rsidP="0005249B">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4A072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1A60688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F97D9C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F8A074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6D46D96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520E584C" w14:textId="77777777" w:rsidR="0005249B" w:rsidRDefault="0005249B" w:rsidP="0005249B">
      <w:pPr>
        <w:jc w:val="both"/>
        <w:rPr>
          <w:rFonts w:ascii="Calibri" w:hAnsi="Calibri"/>
          <w:i/>
        </w:rPr>
      </w:pPr>
    </w:p>
    <w:p w14:paraId="0B5E3168" w14:textId="77777777" w:rsidR="0005249B" w:rsidRDefault="0005249B" w:rsidP="0005249B">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79A156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D35151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687633E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19B1C8A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546BC785" w14:textId="77777777" w:rsidR="0005249B" w:rsidRPr="00344122" w:rsidRDefault="0005249B" w:rsidP="0005249B">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5249B"/>
    <w:rsid w:val="001F7185"/>
    <w:rsid w:val="00205155"/>
    <w:rsid w:val="00295B97"/>
    <w:rsid w:val="002C7176"/>
    <w:rsid w:val="002E3454"/>
    <w:rsid w:val="002E6E58"/>
    <w:rsid w:val="003249BC"/>
    <w:rsid w:val="00380979"/>
    <w:rsid w:val="00392B1F"/>
    <w:rsid w:val="00401F3A"/>
    <w:rsid w:val="00450F8D"/>
    <w:rsid w:val="00474FCF"/>
    <w:rsid w:val="00527D05"/>
    <w:rsid w:val="0057564B"/>
    <w:rsid w:val="0065672F"/>
    <w:rsid w:val="006668D8"/>
    <w:rsid w:val="006A143D"/>
    <w:rsid w:val="006B36D1"/>
    <w:rsid w:val="006F1545"/>
    <w:rsid w:val="007B4482"/>
    <w:rsid w:val="00803B69"/>
    <w:rsid w:val="00805235"/>
    <w:rsid w:val="008C36CF"/>
    <w:rsid w:val="008E04EE"/>
    <w:rsid w:val="00983EFD"/>
    <w:rsid w:val="009916E3"/>
    <w:rsid w:val="00A47796"/>
    <w:rsid w:val="00A7318C"/>
    <w:rsid w:val="00AA6840"/>
    <w:rsid w:val="00B55FBE"/>
    <w:rsid w:val="00BD763B"/>
    <w:rsid w:val="00BF0A19"/>
    <w:rsid w:val="00C74AFE"/>
    <w:rsid w:val="00C8415B"/>
    <w:rsid w:val="00CD4618"/>
    <w:rsid w:val="00D12C30"/>
    <w:rsid w:val="00DE6DF8"/>
    <w:rsid w:val="00E2610E"/>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4403BD0E-D7A7-43ED-8BF3-4275001EBB4F}">
  <ds:schemaRefs>
    <ds:schemaRef ds:uri="http://purl.org/dc/term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4a22eb92-2709-4e62-b46e-21685da4c9d3"/>
    <ds:schemaRef ds:uri="82ef69b8-65d5-47b2-8f4a-2e09ed143efe"/>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2C362-A70C-4E7F-9658-3206820F5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3387</Words>
  <Characters>19309</Characters>
  <DocSecurity>0</DocSecurity>
  <Lines>160</Lines>
  <Paragraphs>45</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2023-02-06T15:48:00Z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